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E1" w:rsidRPr="006C3BA4" w:rsidRDefault="004677E1" w:rsidP="00467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4">
        <w:rPr>
          <w:rFonts w:ascii="Times New Roman" w:hAnsi="Times New Roman" w:cs="Times New Roman"/>
          <w:b/>
          <w:sz w:val="24"/>
          <w:szCs w:val="24"/>
        </w:rPr>
        <w:t>Střední odborná škola průmyslová a Střední odborné učiliště strojírenské,</w:t>
      </w:r>
    </w:p>
    <w:p w:rsidR="004677E1" w:rsidRPr="006C3BA4" w:rsidRDefault="004677E1" w:rsidP="00467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4">
        <w:rPr>
          <w:rFonts w:ascii="Times New Roman" w:hAnsi="Times New Roman" w:cs="Times New Roman"/>
          <w:b/>
          <w:sz w:val="24"/>
          <w:szCs w:val="24"/>
        </w:rPr>
        <w:t>Prostějov, Lidická 4</w:t>
      </w:r>
    </w:p>
    <w:p w:rsidR="004677E1" w:rsidRPr="006C3BA4" w:rsidRDefault="004677E1" w:rsidP="006C3BA4">
      <w:pPr>
        <w:rPr>
          <w:rFonts w:ascii="Times New Roman" w:hAnsi="Times New Roman" w:cs="Times New Roman"/>
        </w:rPr>
      </w:pPr>
    </w:p>
    <w:p w:rsidR="00937A19" w:rsidRPr="006C3BA4" w:rsidRDefault="00552F64" w:rsidP="00CB7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Opakovací o</w:t>
      </w:r>
      <w:bookmarkStart w:id="0" w:name="_GoBack"/>
      <w:bookmarkEnd w:id="0"/>
      <w:r w:rsidR="00CB7A6C" w:rsidRPr="006C3BA4">
        <w:rPr>
          <w:rFonts w:ascii="Times New Roman" w:hAnsi="Times New Roman" w:cs="Times New Roman"/>
          <w:b/>
          <w:sz w:val="32"/>
          <w:szCs w:val="32"/>
        </w:rPr>
        <w:t>kruhy  k ma</w:t>
      </w:r>
      <w:r w:rsidR="004677E1" w:rsidRPr="006C3BA4">
        <w:rPr>
          <w:rFonts w:ascii="Times New Roman" w:hAnsi="Times New Roman" w:cs="Times New Roman"/>
          <w:b/>
          <w:sz w:val="32"/>
          <w:szCs w:val="32"/>
        </w:rPr>
        <w:t>turitní zkoušce z </w:t>
      </w:r>
      <w:r w:rsidR="00CB7A6C" w:rsidRPr="006C3BA4">
        <w:rPr>
          <w:rFonts w:ascii="Times New Roman" w:hAnsi="Times New Roman" w:cs="Times New Roman"/>
          <w:b/>
          <w:sz w:val="32"/>
          <w:szCs w:val="32"/>
        </w:rPr>
        <w:t>Programování řídicích systémů</w:t>
      </w:r>
      <w:r w:rsidR="004677E1" w:rsidRPr="006C3BA4">
        <w:rPr>
          <w:rFonts w:ascii="Times New Roman" w:hAnsi="Times New Roman" w:cs="Times New Roman"/>
          <w:b/>
          <w:sz w:val="32"/>
          <w:szCs w:val="32"/>
        </w:rPr>
        <w:t xml:space="preserve"> (PLC)</w:t>
      </w:r>
    </w:p>
    <w:p w:rsidR="004677E1" w:rsidRPr="006C3BA4" w:rsidRDefault="004677E1" w:rsidP="00CB7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 školní rok 20</w:t>
      </w:r>
      <w:r w:rsidR="00AB77AF" w:rsidRPr="006C3BA4">
        <w:rPr>
          <w:rFonts w:ascii="Times New Roman" w:hAnsi="Times New Roman" w:cs="Times New Roman"/>
          <w:sz w:val="24"/>
          <w:szCs w:val="24"/>
        </w:rPr>
        <w:t>20</w:t>
      </w:r>
      <w:r w:rsidRPr="006C3BA4">
        <w:rPr>
          <w:rFonts w:ascii="Times New Roman" w:hAnsi="Times New Roman" w:cs="Times New Roman"/>
          <w:sz w:val="24"/>
          <w:szCs w:val="24"/>
        </w:rPr>
        <w:t>/20</w:t>
      </w:r>
      <w:r w:rsidR="00AB77AF" w:rsidRPr="006C3BA4">
        <w:rPr>
          <w:rFonts w:ascii="Times New Roman" w:hAnsi="Times New Roman" w:cs="Times New Roman"/>
          <w:sz w:val="24"/>
          <w:szCs w:val="24"/>
        </w:rPr>
        <w:t>21</w:t>
      </w:r>
      <w:r w:rsidRPr="006C3BA4">
        <w:rPr>
          <w:rFonts w:ascii="Times New Roman" w:hAnsi="Times New Roman" w:cs="Times New Roman"/>
          <w:sz w:val="24"/>
          <w:szCs w:val="24"/>
        </w:rPr>
        <w:t>, studijní obor:</w:t>
      </w:r>
    </w:p>
    <w:p w:rsidR="004677E1" w:rsidRPr="006C3BA4" w:rsidRDefault="004677E1" w:rsidP="00CB7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4">
        <w:rPr>
          <w:rFonts w:ascii="Times New Roman" w:hAnsi="Times New Roman" w:cs="Times New Roman"/>
          <w:b/>
          <w:sz w:val="24"/>
          <w:szCs w:val="24"/>
        </w:rPr>
        <w:t xml:space="preserve">26-41-M/01 Elektrotechnika - zaměření </w:t>
      </w:r>
      <w:proofErr w:type="spellStart"/>
      <w:r w:rsidRPr="006C3BA4">
        <w:rPr>
          <w:rFonts w:ascii="Times New Roman" w:hAnsi="Times New Roman" w:cs="Times New Roman"/>
          <w:b/>
          <w:sz w:val="24"/>
          <w:szCs w:val="24"/>
        </w:rPr>
        <w:t>mechatronika</w:t>
      </w:r>
      <w:proofErr w:type="spellEnd"/>
    </w:p>
    <w:p w:rsidR="00CB7A6C" w:rsidRPr="006C3BA4" w:rsidRDefault="00CB7A6C">
      <w:pPr>
        <w:rPr>
          <w:rFonts w:ascii="Times New Roman" w:hAnsi="Times New Roman" w:cs="Times New Roman"/>
          <w:sz w:val="24"/>
          <w:szCs w:val="24"/>
        </w:rPr>
      </w:pP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Historie a vývoj PLC, jejich výrobci a typické použití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Konstrukce a činnost PLC; blokové schéma a propojení s řízeným zařízením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Struktura PLC a zpracování dat programovatelným automatem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Programování PLC, společné prvky, datové typy, proměnné a operandy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Programové organizační jednotky – druhy, struktura, programovací jazyky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Programové struktury jazyka SCL a jejich náhrady jinde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Programovatelné automaty Siemens LOGO! – použití, popis, rozšiřující moduly a jejich spojování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Programovatelný automat Siemens </w:t>
      </w:r>
      <w:proofErr w:type="spellStart"/>
      <w:r w:rsidRPr="006C3BA4">
        <w:rPr>
          <w:rFonts w:ascii="Times New Roman" w:hAnsi="Times New Roman" w:cs="Times New Roman"/>
          <w:sz w:val="24"/>
          <w:szCs w:val="24"/>
        </w:rPr>
        <w:t>Simatic</w:t>
      </w:r>
      <w:proofErr w:type="spellEnd"/>
      <w:r w:rsidRPr="006C3BA4">
        <w:rPr>
          <w:rFonts w:ascii="Times New Roman" w:hAnsi="Times New Roman" w:cs="Times New Roman"/>
          <w:sz w:val="24"/>
          <w:szCs w:val="24"/>
        </w:rPr>
        <w:t xml:space="preserve"> S7-1200 – použití, popis, rozšiřující moduly a jejich použití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Základní zapojení PLC, napájení, připojení vstupů a výstupů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Prostředí TIA Portál – popis a postup založení projektu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Technologické objekty v TIA </w:t>
      </w:r>
      <w:proofErr w:type="spellStart"/>
      <w:r w:rsidRPr="006C3BA4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6C3BA4">
        <w:rPr>
          <w:rFonts w:ascii="Times New Roman" w:hAnsi="Times New Roman" w:cs="Times New Roman"/>
          <w:sz w:val="24"/>
          <w:szCs w:val="24"/>
        </w:rPr>
        <w:t>; pohony a osy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Stejnosměrný komutátorový motor; řízení směru a rychlosti</w:t>
      </w:r>
      <w:r w:rsidR="00045467" w:rsidRPr="006C3BA4">
        <w:rPr>
          <w:rFonts w:ascii="Times New Roman" w:hAnsi="Times New Roman" w:cs="Times New Roman"/>
          <w:sz w:val="24"/>
          <w:szCs w:val="24"/>
        </w:rPr>
        <w:t xml:space="preserve"> (PWM, PTO)</w:t>
      </w:r>
    </w:p>
    <w:p w:rsidR="00CB7A6C" w:rsidRPr="006C3BA4" w:rsidRDefault="00CB7A6C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Krokový motor; </w:t>
      </w:r>
      <w:r w:rsidR="00045467" w:rsidRPr="006C3BA4">
        <w:rPr>
          <w:rFonts w:ascii="Times New Roman" w:hAnsi="Times New Roman" w:cs="Times New Roman"/>
          <w:sz w:val="24"/>
          <w:szCs w:val="24"/>
        </w:rPr>
        <w:t>blokové schéma, princip, možnosti řízení pomocí PLC</w:t>
      </w:r>
    </w:p>
    <w:p w:rsidR="00CB7A6C" w:rsidRPr="006C3BA4" w:rsidRDefault="00045467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Asynchronní motor s frekvenčním měničem; blokové schéma, princip, možnosti řízení pomocí PLC </w:t>
      </w:r>
    </w:p>
    <w:p w:rsidR="00CB7A6C" w:rsidRPr="006C3BA4" w:rsidRDefault="00045467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Servomotor se </w:t>
      </w:r>
      <w:proofErr w:type="spellStart"/>
      <w:r w:rsidRPr="006C3BA4">
        <w:rPr>
          <w:rFonts w:ascii="Times New Roman" w:hAnsi="Times New Roman" w:cs="Times New Roman"/>
          <w:sz w:val="24"/>
          <w:szCs w:val="24"/>
        </w:rPr>
        <w:t>servodriverem</w:t>
      </w:r>
      <w:proofErr w:type="spellEnd"/>
      <w:r w:rsidRPr="006C3BA4">
        <w:rPr>
          <w:rFonts w:ascii="Times New Roman" w:hAnsi="Times New Roman" w:cs="Times New Roman"/>
          <w:sz w:val="24"/>
          <w:szCs w:val="24"/>
        </w:rPr>
        <w:t>; blokové schéma, princip, možnosti řízení pomocí PLC</w:t>
      </w:r>
    </w:p>
    <w:p w:rsidR="004677E1" w:rsidRPr="006C3BA4" w:rsidRDefault="00045467" w:rsidP="004677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Pohony a osy – vedení, přenos síly (šrouby a řemeny), výpočet posunu na otáčku a krokování</w:t>
      </w:r>
    </w:p>
    <w:p w:rsid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677E1" w:rsidRPr="006C3BA4" w:rsidRDefault="004677E1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Projednáno a schváleno předmětovou komisí elektrotechniky dne </w:t>
      </w:r>
      <w:r w:rsidR="00AB77AF" w:rsidRPr="006C3BA4">
        <w:rPr>
          <w:rFonts w:ascii="Times New Roman" w:hAnsi="Times New Roman" w:cs="Times New Roman"/>
          <w:sz w:val="24"/>
          <w:szCs w:val="24"/>
        </w:rPr>
        <w:t>30</w:t>
      </w:r>
      <w:r w:rsidRPr="006C3BA4">
        <w:rPr>
          <w:rFonts w:ascii="Times New Roman" w:hAnsi="Times New Roman" w:cs="Times New Roman"/>
          <w:sz w:val="24"/>
          <w:szCs w:val="24"/>
        </w:rPr>
        <w:t>. září 20</w:t>
      </w:r>
      <w:r w:rsidR="00AB77AF" w:rsidRPr="006C3BA4">
        <w:rPr>
          <w:rFonts w:ascii="Times New Roman" w:hAnsi="Times New Roman" w:cs="Times New Roman"/>
          <w:sz w:val="24"/>
          <w:szCs w:val="24"/>
        </w:rPr>
        <w:t>20</w:t>
      </w:r>
    </w:p>
    <w:p w:rsidR="006C3BA4" w:rsidRP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C3BA4" w:rsidRP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C3BA4" w:rsidRP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C3BA4" w:rsidRP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 xml:space="preserve">Mgr. Radek Vrána </w:t>
      </w:r>
      <w:proofErr w:type="gramStart"/>
      <w:r w:rsidR="007C7C14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C3BA4" w:rsidRPr="006C3BA4" w:rsidRDefault="006C3BA4" w:rsidP="004677E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C3BA4">
        <w:rPr>
          <w:rFonts w:ascii="Times New Roman" w:hAnsi="Times New Roman" w:cs="Times New Roman"/>
          <w:sz w:val="24"/>
          <w:szCs w:val="24"/>
        </w:rPr>
        <w:t>Předseda PK elektrotechnika</w:t>
      </w:r>
    </w:p>
    <w:p w:rsidR="004677E1" w:rsidRPr="006C3BA4" w:rsidRDefault="004677E1" w:rsidP="00467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BA4" w:rsidRPr="006C3BA4" w:rsidRDefault="006C3BA4" w:rsidP="00467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3BA4" w:rsidRPr="006C3BA4" w:rsidSect="000C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0E0E"/>
    <w:multiLevelType w:val="hybridMultilevel"/>
    <w:tmpl w:val="CBA05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6C"/>
    <w:rsid w:val="00045467"/>
    <w:rsid w:val="000C20A5"/>
    <w:rsid w:val="0020396D"/>
    <w:rsid w:val="004677E1"/>
    <w:rsid w:val="00552F64"/>
    <w:rsid w:val="006C3BA4"/>
    <w:rsid w:val="007C7C14"/>
    <w:rsid w:val="00937A19"/>
    <w:rsid w:val="00AB77AF"/>
    <w:rsid w:val="00C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4B1"/>
  <w15:docId w15:val="{031504FA-F3E8-4388-81C7-9C6DF7A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Fiškus</dc:creator>
  <cp:keywords/>
  <dc:description/>
  <cp:lastModifiedBy>Iva</cp:lastModifiedBy>
  <cp:revision>5</cp:revision>
  <dcterms:created xsi:type="dcterms:W3CDTF">2020-10-22T17:02:00Z</dcterms:created>
  <dcterms:modified xsi:type="dcterms:W3CDTF">2020-10-26T15:12:00Z</dcterms:modified>
</cp:coreProperties>
</file>